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F41" w:rsidRDefault="00722F41" w:rsidP="00EF129C">
      <w:pPr>
        <w:jc w:val="center"/>
        <w:rPr>
          <w:b/>
        </w:rPr>
      </w:pPr>
    </w:p>
    <w:p w:rsidR="00722F41" w:rsidRDefault="00722F41" w:rsidP="00EF129C">
      <w:pPr>
        <w:jc w:val="center"/>
        <w:rPr>
          <w:b/>
        </w:rPr>
      </w:pPr>
    </w:p>
    <w:p w:rsidR="00C80DFA" w:rsidRDefault="00EF129C" w:rsidP="00EF129C">
      <w:pPr>
        <w:jc w:val="center"/>
        <w:rPr>
          <w:b/>
        </w:rPr>
      </w:pPr>
      <w:r w:rsidRPr="00EF129C">
        <w:rPr>
          <w:b/>
        </w:rPr>
        <w:t>Organization Changes</w:t>
      </w:r>
    </w:p>
    <w:p w:rsidR="00EF129C" w:rsidRDefault="00EF129C" w:rsidP="00EF129C">
      <w:pPr>
        <w:jc w:val="center"/>
        <w:rPr>
          <w:b/>
        </w:rPr>
      </w:pPr>
    </w:p>
    <w:p w:rsidR="00722F41" w:rsidRDefault="00722F41" w:rsidP="00EF129C">
      <w:pPr>
        <w:jc w:val="center"/>
        <w:rPr>
          <w:b/>
        </w:rPr>
      </w:pPr>
    </w:p>
    <w:p w:rsidR="00722F41" w:rsidRDefault="00722F41" w:rsidP="00EF129C">
      <w:pPr>
        <w:jc w:val="center"/>
        <w:rPr>
          <w:b/>
        </w:rPr>
      </w:pPr>
    </w:p>
    <w:p w:rsidR="00722F41" w:rsidRDefault="00722F41" w:rsidP="00EF129C">
      <w:pPr>
        <w:jc w:val="center"/>
        <w:rPr>
          <w:b/>
        </w:rPr>
      </w:pPr>
    </w:p>
    <w:p w:rsidR="00EF129C" w:rsidRDefault="00EF129C" w:rsidP="00EF129C">
      <w:pPr>
        <w:jc w:val="center"/>
      </w:pPr>
      <w:r>
        <w:t>Name</w:t>
      </w:r>
    </w:p>
    <w:p w:rsidR="00EF129C" w:rsidRDefault="00EF129C" w:rsidP="00EF129C">
      <w:pPr>
        <w:jc w:val="center"/>
      </w:pPr>
      <w:r>
        <w:t>Institution of Affiliation</w:t>
      </w:r>
    </w:p>
    <w:p w:rsidR="00EF129C" w:rsidRDefault="00EF129C" w:rsidP="00EF129C">
      <w:pPr>
        <w:jc w:val="center"/>
      </w:pPr>
      <w:r>
        <w:t xml:space="preserve">Professor </w:t>
      </w:r>
    </w:p>
    <w:p w:rsidR="00EF129C" w:rsidRDefault="00EF129C" w:rsidP="00EF129C">
      <w:pPr>
        <w:jc w:val="center"/>
      </w:pPr>
      <w:r>
        <w:t>Date</w:t>
      </w:r>
    </w:p>
    <w:p w:rsidR="00EF129C" w:rsidRDefault="00EF129C" w:rsidP="00EF129C">
      <w:pPr>
        <w:jc w:val="center"/>
      </w:pPr>
    </w:p>
    <w:p w:rsidR="002224C1" w:rsidRDefault="002224C1" w:rsidP="00EF129C">
      <w:pPr>
        <w:jc w:val="center"/>
      </w:pPr>
    </w:p>
    <w:p w:rsidR="002224C1" w:rsidRDefault="002224C1" w:rsidP="00EF129C">
      <w:pPr>
        <w:jc w:val="center"/>
      </w:pPr>
    </w:p>
    <w:p w:rsidR="002224C1" w:rsidRDefault="002224C1" w:rsidP="00EF129C">
      <w:pPr>
        <w:jc w:val="center"/>
      </w:pPr>
    </w:p>
    <w:p w:rsidR="002224C1" w:rsidRDefault="002224C1" w:rsidP="00EF129C">
      <w:pPr>
        <w:jc w:val="center"/>
      </w:pPr>
    </w:p>
    <w:p w:rsidR="002224C1" w:rsidRDefault="002224C1" w:rsidP="00EF129C">
      <w:pPr>
        <w:jc w:val="center"/>
      </w:pPr>
    </w:p>
    <w:p w:rsidR="00722F41" w:rsidRDefault="00722F41" w:rsidP="00EF129C">
      <w:pPr>
        <w:jc w:val="center"/>
      </w:pPr>
    </w:p>
    <w:p w:rsidR="002224C1" w:rsidRDefault="002224C1" w:rsidP="002224C1">
      <w:pPr>
        <w:jc w:val="center"/>
        <w:rPr>
          <w:b/>
        </w:rPr>
      </w:pPr>
      <w:r w:rsidRPr="00EF129C">
        <w:rPr>
          <w:b/>
        </w:rPr>
        <w:lastRenderedPageBreak/>
        <w:t>Organization Changes</w:t>
      </w:r>
    </w:p>
    <w:p w:rsidR="002224C1" w:rsidRDefault="004874CC" w:rsidP="00722F41">
      <w:pPr>
        <w:ind w:left="0" w:firstLine="720"/>
      </w:pPr>
      <w:r>
        <w:t xml:space="preserve">Organizational changes are simply any actions that alter the major components of any given company. Arizona State </w:t>
      </w:r>
      <w:r w:rsidR="00ED0EE6">
        <w:t>U</w:t>
      </w:r>
      <w:r>
        <w:t>niversity was undergoing various changes that included the administration and various policies of the institution. T</w:t>
      </w:r>
      <w:r w:rsidR="00ED0EE6">
        <w:t>he t</w:t>
      </w:r>
      <w:r>
        <w:t>ransition of power in any given company requires ut</w:t>
      </w:r>
      <w:r w:rsidR="00ED0EE6">
        <w:t>most dignity and care for amicable successors' proper installation</w:t>
      </w:r>
      <w:r>
        <w:t xml:space="preserve">. </w:t>
      </w:r>
      <w:r w:rsidR="00ED0EE6">
        <w:t>President Coor's era was over; thus,</w:t>
      </w:r>
      <w:r>
        <w:t xml:space="preserve"> a proper replacement had to be made in that office. Various policies about the company had to be adopted to make the institution a better place.</w:t>
      </w:r>
    </w:p>
    <w:p w:rsidR="004874CC" w:rsidRDefault="00044154" w:rsidP="00722F41">
      <w:pPr>
        <w:ind w:left="0" w:firstLine="720"/>
      </w:pPr>
      <w:r>
        <w:t>The organization</w:t>
      </w:r>
      <w:r w:rsidR="00ED0EE6">
        <w:t>al</w:t>
      </w:r>
      <w:r>
        <w:t xml:space="preserve"> changes happened in unique circumstances. The former president was present during the changes as the institution was transitioning. </w:t>
      </w:r>
      <w:r w:rsidR="00ED0EE6">
        <w:t>The a</w:t>
      </w:r>
      <w:r>
        <w:t xml:space="preserve">cting president Mr. </w:t>
      </w:r>
      <w:r w:rsidR="003D66D5">
        <w:t>McKay</w:t>
      </w:r>
      <w:r>
        <w:t xml:space="preserve"> was there presiding over the process that was taking place at the institution</w:t>
      </w:r>
      <w:r w:rsidR="00657D6F">
        <w:t xml:space="preserve"> (</w:t>
      </w:r>
      <w:r w:rsidR="00657D6F">
        <w:rPr>
          <w:rStyle w:val="textlayer--absolute"/>
          <w:rFonts w:cs="Times New Roman"/>
          <w:szCs w:val="24"/>
          <w:shd w:val="clear" w:color="auto" w:fill="F2F2F2"/>
        </w:rPr>
        <w:t xml:space="preserve">Arizona State University, </w:t>
      </w:r>
      <w:r w:rsidR="00657D6F" w:rsidRPr="00A90D7B">
        <w:rPr>
          <w:rStyle w:val="textlayer--absolute"/>
          <w:rFonts w:cs="Times New Roman"/>
          <w:szCs w:val="24"/>
          <w:shd w:val="clear" w:color="auto" w:fill="F2F2F2"/>
        </w:rPr>
        <w:t>2020)</w:t>
      </w:r>
      <w:r w:rsidR="00ED0EE6">
        <w:t>. L</w:t>
      </w:r>
      <w:r>
        <w:t>astly</w:t>
      </w:r>
      <w:r w:rsidR="00ED0EE6">
        <w:t>,</w:t>
      </w:r>
      <w:r>
        <w:t xml:space="preserve"> the process of looking for a suitable successor of former president Coor was is in play. The vital post that was vacant was that of the president</w:t>
      </w:r>
      <w:r w:rsidR="00ED0EE6">
        <w:t>,</w:t>
      </w:r>
      <w:r>
        <w:t xml:space="preserve"> the prime head of Arizona State University.</w:t>
      </w:r>
    </w:p>
    <w:p w:rsidR="003D66D5" w:rsidRPr="003D66D5" w:rsidRDefault="00FE329E" w:rsidP="00FE329E">
      <w:pPr>
        <w:jc w:val="center"/>
        <w:rPr>
          <w:b/>
        </w:rPr>
      </w:pPr>
      <w:r>
        <w:rPr>
          <w:b/>
        </w:rPr>
        <w:t>State Funding</w:t>
      </w:r>
    </w:p>
    <w:p w:rsidR="00044154" w:rsidRDefault="00ED0EE6" w:rsidP="00722F41">
      <w:pPr>
        <w:ind w:left="0" w:firstLine="720"/>
      </w:pPr>
      <w:r>
        <w:t xml:space="preserve">Former president </w:t>
      </w:r>
      <w:proofErr w:type="spellStart"/>
      <w:r>
        <w:t>Coor</w:t>
      </w:r>
      <w:proofErr w:type="spellEnd"/>
      <w:r>
        <w:t xml:space="preserve"> raised the issue of funding drive</w:t>
      </w:r>
      <w:r w:rsidR="00044154">
        <w:t>r. He was discussing th</w:t>
      </w:r>
      <w:r>
        <w:t>ese</w:t>
      </w:r>
      <w:r w:rsidR="00044154">
        <w:t xml:space="preserve"> issues as state funding to the university had sadly reduce</w:t>
      </w:r>
      <w:r>
        <w:t>d</w:t>
      </w:r>
      <w:r w:rsidR="00044154">
        <w:t>. This was due to various state polic</w:t>
      </w:r>
      <w:r>
        <w:t>i</w:t>
      </w:r>
      <w:r w:rsidR="00044154">
        <w:t>es that w</w:t>
      </w:r>
      <w:r w:rsidR="00974B6A">
        <w:t xml:space="preserve">ere implemented in the state of Arizona assembly. Such cuts indeed made the budget of the institution be adjusted according. This resulted </w:t>
      </w:r>
      <w:r>
        <w:t>in</w:t>
      </w:r>
      <w:r w:rsidR="00974B6A">
        <w:t xml:space="preserve"> the institution forgoing various recreational activities</w:t>
      </w:r>
      <w:r>
        <w:t>,</w:t>
      </w:r>
      <w:r w:rsidR="00974B6A">
        <w:t xml:space="preserve"> and some staff members had to take up pay cuts to salvage the situation. This was among the decision made by the board of regents in their meeting.</w:t>
      </w:r>
    </w:p>
    <w:p w:rsidR="00FE329E" w:rsidRPr="00FE329E" w:rsidRDefault="00FE329E" w:rsidP="00FE329E">
      <w:pPr>
        <w:jc w:val="center"/>
        <w:rPr>
          <w:b/>
        </w:rPr>
      </w:pPr>
      <w:r w:rsidRPr="00FE329E">
        <w:rPr>
          <w:b/>
        </w:rPr>
        <w:t>Factor 1 Demographic Driver</w:t>
      </w:r>
    </w:p>
    <w:p w:rsidR="001D065E" w:rsidRDefault="00ED0EE6" w:rsidP="00722F41">
      <w:pPr>
        <w:ind w:left="0" w:firstLine="720"/>
      </w:pPr>
      <w:r>
        <w:lastRenderedPageBreak/>
        <w:t>The d</w:t>
      </w:r>
      <w:r w:rsidR="00974B6A">
        <w:t>e</w:t>
      </w:r>
      <w:r w:rsidR="00880D80">
        <w:t xml:space="preserve">mographic driver was another vital issue that was being discussed by the Arizona board of regents. Former president Coor had raised the </w:t>
      </w:r>
      <w:r>
        <w:t>freshman class's issue</w:t>
      </w:r>
      <w:r w:rsidR="00880D80">
        <w:t xml:space="preserve"> </w:t>
      </w:r>
      <w:r>
        <w:t xml:space="preserve">of </w:t>
      </w:r>
      <w:r w:rsidR="00880D80">
        <w:t xml:space="preserve">getting </w:t>
      </w:r>
      <w:r>
        <w:t>most</w:t>
      </w:r>
      <w:r w:rsidR="00880D80">
        <w:t xml:space="preserve"> of the min</w:t>
      </w:r>
      <w:r w:rsidR="001D065E">
        <w:t>utes during the board meetings. However, this was vital as</w:t>
      </w:r>
      <w:r>
        <w:t>,</w:t>
      </w:r>
      <w:r w:rsidR="001D065E">
        <w:t xml:space="preserve"> through such discussion</w:t>
      </w:r>
      <w:r>
        <w:t>, various policies involving the freshman students who were to join the institution would be discussed</w:t>
      </w:r>
      <w:r w:rsidR="001D065E">
        <w:t>. Financial plans would be made to accommodate them</w:t>
      </w:r>
      <w:r>
        <w:t>;</w:t>
      </w:r>
      <w:r w:rsidR="001D065E">
        <w:t xml:space="preserve"> more tutors would be hired if need be</w:t>
      </w:r>
      <w:r>
        <w:t>,</w:t>
      </w:r>
      <w:r w:rsidR="001D065E">
        <w:t xml:space="preserve"> and lastly</w:t>
      </w:r>
      <w:r>
        <w:t>,</w:t>
      </w:r>
      <w:r w:rsidR="001D065E">
        <w:t xml:space="preserve"> various learning </w:t>
      </w:r>
      <w:r w:rsidR="003D66D5">
        <w:t>facilities</w:t>
      </w:r>
      <w:r w:rsidR="001D065E">
        <w:t xml:space="preserve"> would be notified of the number of students to expect.</w:t>
      </w:r>
    </w:p>
    <w:p w:rsidR="00FE329E" w:rsidRPr="00FE329E" w:rsidRDefault="00FE329E" w:rsidP="00FE329E">
      <w:pPr>
        <w:jc w:val="center"/>
        <w:rPr>
          <w:b/>
        </w:rPr>
      </w:pPr>
      <w:r w:rsidRPr="00FE329E">
        <w:rPr>
          <w:b/>
        </w:rPr>
        <w:t>External</w:t>
      </w:r>
      <w:r w:rsidR="008330C3" w:rsidRPr="00FE329E">
        <w:rPr>
          <w:b/>
        </w:rPr>
        <w:t xml:space="preserve"> </w:t>
      </w:r>
      <w:r w:rsidRPr="00FE329E">
        <w:rPr>
          <w:b/>
        </w:rPr>
        <w:t>Stakeholders</w:t>
      </w:r>
    </w:p>
    <w:p w:rsidR="00722F41" w:rsidRDefault="00B35E92" w:rsidP="00722F41">
      <w:pPr>
        <w:ind w:left="0" w:firstLine="720"/>
      </w:pPr>
      <w:r>
        <w:t xml:space="preserve">Changing directions was another important change that was being experienced in the university. </w:t>
      </w:r>
      <w:r w:rsidR="00ED0EE6">
        <w:t>The board raised a very important issue</w:t>
      </w:r>
      <w:r>
        <w:t xml:space="preserve"> that the number of students from outside the </w:t>
      </w:r>
      <w:r w:rsidR="00ED0EE6">
        <w:t>Arizona state was</w:t>
      </w:r>
      <w:r>
        <w:t xml:space="preserve"> being recruited in the university. Nevertheless, according to former president Coor</w:t>
      </w:r>
      <w:r w:rsidR="00ED0EE6">
        <w:t>,</w:t>
      </w:r>
      <w:r>
        <w:t xml:space="preserve"> this was a blessing in disguise. He advocated for cultural diversity in the institution</w:t>
      </w:r>
      <w:r w:rsidR="00657D6F">
        <w:t xml:space="preserve"> (</w:t>
      </w:r>
      <w:r w:rsidR="00657D6F">
        <w:rPr>
          <w:rStyle w:val="textlayer--absolute"/>
          <w:rFonts w:cs="Times New Roman"/>
          <w:szCs w:val="24"/>
          <w:shd w:val="clear" w:color="auto" w:fill="F2F2F2"/>
        </w:rPr>
        <w:t xml:space="preserve">Arizona Board of Regents, </w:t>
      </w:r>
      <w:r w:rsidR="00657D6F" w:rsidRPr="00A90D7B">
        <w:rPr>
          <w:rStyle w:val="textlayer--absolute"/>
          <w:rFonts w:cs="Times New Roman"/>
          <w:szCs w:val="24"/>
          <w:shd w:val="clear" w:color="auto" w:fill="F2F2F2"/>
        </w:rPr>
        <w:t>2002, February)</w:t>
      </w:r>
      <w:r>
        <w:t xml:space="preserve">. The admission of students outside the state of Arizona was making objective quite successful. The challenge was that the state government was cutting the funds of the </w:t>
      </w:r>
      <w:r w:rsidR="003D66D5">
        <w:t>institution</w:t>
      </w:r>
      <w:r w:rsidR="008330C3">
        <w:t xml:space="preserve"> due to such reasons.</w:t>
      </w:r>
    </w:p>
    <w:p w:rsidR="003D66D5" w:rsidRDefault="001D065E" w:rsidP="00722F41">
      <w:pPr>
        <w:ind w:left="0" w:firstLine="720"/>
      </w:pPr>
      <w:r>
        <w:t xml:space="preserve"> </w:t>
      </w:r>
      <w:r w:rsidR="00FB49B6">
        <w:t>The issue of demographic drivers and changing directions core relate. The Arizona Board of regents w</w:t>
      </w:r>
      <w:r w:rsidR="00ED0EE6">
        <w:t>as</w:t>
      </w:r>
      <w:r w:rsidR="00FB49B6">
        <w:t xml:space="preserve"> very keen on this issue. Demographic drivers guide how the various polic</w:t>
      </w:r>
      <w:r w:rsidR="00ED0EE6">
        <w:t>i</w:t>
      </w:r>
      <w:r w:rsidR="00FB49B6">
        <w:t xml:space="preserve">es of the recruitment of new </w:t>
      </w:r>
      <w:r w:rsidR="003D66D5">
        <w:t>students</w:t>
      </w:r>
      <w:r w:rsidR="00FB49B6">
        <w:t xml:space="preserve"> will be done. This will be based on the geographical areas that they will come from. The budget will be featured in the same docket. The changing directions is another factor that seemingly goes </w:t>
      </w:r>
      <w:r w:rsidR="003D66D5">
        <w:t>in line</w:t>
      </w:r>
      <w:r w:rsidR="00FB49B6">
        <w:t xml:space="preserve"> with the </w:t>
      </w:r>
      <w:r w:rsidR="003D66D5">
        <w:t>demographic</w:t>
      </w:r>
      <w:r w:rsidR="00FB49B6">
        <w:t xml:space="preserve"> drivers as various statistic</w:t>
      </w:r>
      <w:r w:rsidR="00ED0EE6">
        <w:t>s</w:t>
      </w:r>
      <w:r w:rsidR="00FB49B6">
        <w:t xml:space="preserve"> of the university show that students from </w:t>
      </w:r>
      <w:r w:rsidR="00ED0EE6">
        <w:t xml:space="preserve">the </w:t>
      </w:r>
      <w:r w:rsidR="00FB49B6">
        <w:t>outside state of Arizona are joining the institution in large numbers.</w:t>
      </w:r>
    </w:p>
    <w:p w:rsidR="003D66D5" w:rsidRPr="003D66D5" w:rsidRDefault="00FE329E" w:rsidP="00FE329E">
      <w:pPr>
        <w:jc w:val="center"/>
        <w:rPr>
          <w:b/>
        </w:rPr>
      </w:pPr>
      <w:r>
        <w:rPr>
          <w:b/>
        </w:rPr>
        <w:lastRenderedPageBreak/>
        <w:t xml:space="preserve">Factor 2 </w:t>
      </w:r>
      <w:r w:rsidR="003D66D5" w:rsidRPr="003D66D5">
        <w:rPr>
          <w:b/>
        </w:rPr>
        <w:t>Changing Directions</w:t>
      </w:r>
    </w:p>
    <w:p w:rsidR="00932B5C" w:rsidRDefault="00932B5C" w:rsidP="00722F41">
      <w:pPr>
        <w:ind w:left="0" w:firstLine="720"/>
      </w:pPr>
      <w:r>
        <w:t xml:space="preserve">Arizona State University made other changes in how things are done. Changing from an agency model to an enterprise model was critical. The institution initially was being run by an agency </w:t>
      </w:r>
      <w:r w:rsidR="00ED0EE6">
        <w:t>that</w:t>
      </w:r>
      <w:r>
        <w:t xml:space="preserve"> charge</w:t>
      </w:r>
      <w:r w:rsidR="00ED0EE6">
        <w:t>s</w:t>
      </w:r>
      <w:r>
        <w:t xml:space="preserve"> a </w:t>
      </w:r>
      <w:r w:rsidR="003D66D5">
        <w:t>substantial</w:t>
      </w:r>
      <w:r>
        <w:t xml:space="preserve"> fee for their services. </w:t>
      </w:r>
      <w:r w:rsidR="00ED0EE6">
        <w:t>T</w:t>
      </w:r>
      <w:r>
        <w:t>he enterprise model came in</w:t>
      </w:r>
      <w:r w:rsidR="00ED0EE6">
        <w:t>,</w:t>
      </w:r>
      <w:r>
        <w:t xml:space="preserve"> and the board had to create various departments to deal </w:t>
      </w:r>
      <w:r w:rsidR="003D66D5">
        <w:t>with running</w:t>
      </w:r>
      <w:r>
        <w:t xml:space="preserve"> the </w:t>
      </w:r>
      <w:r w:rsidR="00344ECC">
        <w:t>institution (</w:t>
      </w:r>
      <w:r w:rsidR="00344ECC" w:rsidRPr="00A90D7B">
        <w:rPr>
          <w:rStyle w:val="textlayer--absolute"/>
          <w:rFonts w:cs="Times New Roman"/>
          <w:szCs w:val="24"/>
          <w:shd w:val="clear" w:color="auto" w:fill="F2F2F2"/>
        </w:rPr>
        <w:t>Denhardt,</w:t>
      </w:r>
      <w:r w:rsidR="00344ECC">
        <w:rPr>
          <w:rStyle w:val="textlayer--absolute"/>
          <w:rFonts w:cs="Times New Roman"/>
          <w:szCs w:val="24"/>
          <w:shd w:val="clear" w:color="auto" w:fill="F2F2F2"/>
        </w:rPr>
        <w:t xml:space="preserve"> et</w:t>
      </w:r>
      <w:r w:rsidR="00657D6F">
        <w:rPr>
          <w:rStyle w:val="textlayer--absolute"/>
          <w:rFonts w:cs="Times New Roman"/>
          <w:szCs w:val="24"/>
          <w:shd w:val="clear" w:color="auto" w:fill="F2F2F2"/>
        </w:rPr>
        <w:t xml:space="preserve"> al,2019)</w:t>
      </w:r>
      <w:r>
        <w:t xml:space="preserve">. This included the setting up of a quality assurance office that would </w:t>
      </w:r>
      <w:r w:rsidR="003D66D5">
        <w:t>oversite</w:t>
      </w:r>
      <w:r>
        <w:t xml:space="preserve"> the running of the university.</w:t>
      </w:r>
    </w:p>
    <w:p w:rsidR="00FE329E" w:rsidRPr="00FE329E" w:rsidRDefault="00FE329E" w:rsidP="00FE329E">
      <w:pPr>
        <w:jc w:val="center"/>
        <w:rPr>
          <w:b/>
        </w:rPr>
      </w:pPr>
      <w:r w:rsidRPr="00FE329E">
        <w:rPr>
          <w:b/>
        </w:rPr>
        <w:t>Enterprise Model</w:t>
      </w:r>
      <w:r>
        <w:rPr>
          <w:b/>
        </w:rPr>
        <w:t>s and Values</w:t>
      </w:r>
    </w:p>
    <w:p w:rsidR="00932B5C" w:rsidRDefault="00ED0EE6" w:rsidP="00722F41">
      <w:pPr>
        <w:ind w:left="0" w:firstLine="720"/>
      </w:pPr>
      <w:r>
        <w:t>The e</w:t>
      </w:r>
      <w:r w:rsidR="00137831">
        <w:t xml:space="preserve">nterprise model had to come with </w:t>
      </w:r>
      <w:r w:rsidR="003D66D5">
        <w:t>its</w:t>
      </w:r>
      <w:r w:rsidR="00137831">
        <w:t xml:space="preserve"> value</w:t>
      </w:r>
      <w:r>
        <w:t>s</w:t>
      </w:r>
      <w:r w:rsidR="00137831">
        <w:t xml:space="preserve"> and traditions. The style of management had to make the staff of the university own the </w:t>
      </w:r>
      <w:r w:rsidR="003D66D5">
        <w:t>institutions</w:t>
      </w:r>
      <w:r w:rsidR="00137831">
        <w:t xml:space="preserve"> as their own. The agency model initially ha</w:t>
      </w:r>
      <w:r>
        <w:t>s</w:t>
      </w:r>
      <w:r w:rsidR="00137831">
        <w:t xml:space="preserve"> various individuals working for them under a payment contract. The enterprise model was coming in with structures, processes, </w:t>
      </w:r>
      <w:r w:rsidR="003D66D5">
        <w:t>information</w:t>
      </w:r>
      <w:r>
        <w:t>, and</w:t>
      </w:r>
      <w:r w:rsidR="00137831">
        <w:t xml:space="preserve"> how a large organization should be run. The stipulate</w:t>
      </w:r>
      <w:r>
        <w:t>d</w:t>
      </w:r>
      <w:r w:rsidR="00137831">
        <w:t xml:space="preserve"> measures to be implemented had to involve very dedicated </w:t>
      </w:r>
      <w:r>
        <w:t>staff members</w:t>
      </w:r>
      <w:r w:rsidR="00137831">
        <w:t xml:space="preserve"> to make the process successful. The business model interestingly brings about the issues of productivity, efficiency</w:t>
      </w:r>
      <w:r>
        <w:t>,</w:t>
      </w:r>
      <w:r w:rsidR="00137831">
        <w:t xml:space="preserve"> and profitability of running the university</w:t>
      </w:r>
      <w:r>
        <w:t>,</w:t>
      </w:r>
      <w:r w:rsidR="00137831">
        <w:t xml:space="preserve"> which was quite</w:t>
      </w:r>
      <w:r>
        <w:t xml:space="preserve"> a</w:t>
      </w:r>
      <w:r w:rsidR="00137831">
        <w:t xml:space="preserve"> unique way of doing things.</w:t>
      </w:r>
    </w:p>
    <w:p w:rsidR="008330C3" w:rsidRPr="008330C3" w:rsidRDefault="008330C3" w:rsidP="008330C3">
      <w:pPr>
        <w:jc w:val="center"/>
        <w:rPr>
          <w:b/>
        </w:rPr>
      </w:pPr>
      <w:r w:rsidRPr="008330C3">
        <w:rPr>
          <w:b/>
        </w:rPr>
        <w:t>Internal Stakeholders</w:t>
      </w:r>
      <w:r>
        <w:rPr>
          <w:b/>
        </w:rPr>
        <w:t xml:space="preserve"> and Financial Privileges</w:t>
      </w:r>
    </w:p>
    <w:p w:rsidR="003D66D5" w:rsidRPr="003D66D5" w:rsidRDefault="00B30153" w:rsidP="00722F41">
      <w:pPr>
        <w:ind w:left="0" w:firstLine="720"/>
        <w:jc w:val="both"/>
      </w:pPr>
      <w:r>
        <w:t xml:space="preserve">The application of the enterprise model </w:t>
      </w:r>
      <w:r w:rsidR="003D66D5">
        <w:t xml:space="preserve">adopted </w:t>
      </w:r>
      <w:r w:rsidR="00ED0EE6">
        <w:t xml:space="preserve">by </w:t>
      </w:r>
      <w:r w:rsidR="003D66D5">
        <w:t>Arizona</w:t>
      </w:r>
      <w:r>
        <w:t xml:space="preserve"> state university was a blessing in disguise. This applied to the students that were admitted from instate and outstate. The instate students benefitted from the program. The group</w:t>
      </w:r>
      <w:r w:rsidR="00ED0EE6">
        <w:t>, fortunately,</w:t>
      </w:r>
      <w:r>
        <w:t xml:space="preserve"> got cheaper </w:t>
      </w:r>
      <w:r w:rsidR="003D66D5">
        <w:t>tuition</w:t>
      </w:r>
      <w:r>
        <w:t xml:space="preserve"> admissions compared to </w:t>
      </w:r>
      <w:r w:rsidR="00344ECC">
        <w:t>them</w:t>
      </w:r>
      <w:r>
        <w:t xml:space="preserve"> outstate counterparts. Also, they received good deals from the local financial aid policy </w:t>
      </w:r>
      <w:r w:rsidR="003D66D5">
        <w:t>agents</w:t>
      </w:r>
      <w:r>
        <w:t xml:space="preserve"> in the state of Arizona. The out</w:t>
      </w:r>
      <w:r w:rsidR="00ED0EE6">
        <w:t>-</w:t>
      </w:r>
      <w:r>
        <w:t xml:space="preserve">state students were not </w:t>
      </w:r>
      <w:r w:rsidR="003D66D5">
        <w:lastRenderedPageBreak/>
        <w:t>privileged</w:t>
      </w:r>
      <w:r>
        <w:t xml:space="preserve"> as they got to pay </w:t>
      </w:r>
      <w:r w:rsidR="00ED0EE6">
        <w:t xml:space="preserve">the </w:t>
      </w:r>
      <w:r>
        <w:t>higher tuition admission fee and minimal financial aid assistance from the university.</w:t>
      </w:r>
    </w:p>
    <w:p w:rsidR="00B30153" w:rsidRDefault="00B30153" w:rsidP="00B30153">
      <w:pPr>
        <w:jc w:val="center"/>
        <w:rPr>
          <w:b/>
        </w:rPr>
      </w:pPr>
      <w:r w:rsidRPr="00B30153">
        <w:rPr>
          <w:b/>
        </w:rPr>
        <w:t>Conclusion</w:t>
      </w:r>
    </w:p>
    <w:p w:rsidR="00B30153" w:rsidRDefault="00B30153" w:rsidP="00722F41">
      <w:pPr>
        <w:ind w:left="0" w:firstLine="720"/>
      </w:pPr>
      <w:r>
        <w:t xml:space="preserve">The Arizona state university indeed underwent </w:t>
      </w:r>
      <w:r w:rsidR="00ED0EE6">
        <w:t>various</w:t>
      </w:r>
      <w:r>
        <w:t xml:space="preserve"> changes. Th</w:t>
      </w:r>
      <w:r w:rsidR="00ED0EE6">
        <w:t>ese</w:t>
      </w:r>
      <w:r>
        <w:t xml:space="preserve"> turn-</w:t>
      </w:r>
      <w:r w:rsidR="003D66D5">
        <w:t>overs</w:t>
      </w:r>
      <w:r>
        <w:t xml:space="preserve"> were very crucial for the university to get to the next level. The radical changes indeed </w:t>
      </w:r>
      <w:r w:rsidR="00ED0EE6">
        <w:t>made the university became globally competitive and set</w:t>
      </w:r>
      <w:r>
        <w:t xml:space="preserve"> </w:t>
      </w:r>
      <w:r w:rsidR="003D66D5">
        <w:t>the pace</w:t>
      </w:r>
      <w:r>
        <w:t xml:space="preserve"> for other upcoming universities in the United States.</w:t>
      </w:r>
      <w:r w:rsidR="003D66D5">
        <w:t xml:space="preserve"> The key information presented in this section is that of the changing directions, demographic drivers</w:t>
      </w:r>
      <w:r w:rsidR="00ED0EE6">
        <w:t>, and</w:t>
      </w:r>
      <w:r w:rsidR="003D66D5">
        <w:t xml:space="preserve"> the incorporation of the new business model.</w:t>
      </w:r>
    </w:p>
    <w:p w:rsidR="003D66D5" w:rsidRDefault="003D66D5" w:rsidP="00B30153"/>
    <w:p w:rsidR="003D66D5" w:rsidRDefault="003D66D5" w:rsidP="00B30153"/>
    <w:p w:rsidR="003D66D5" w:rsidRDefault="003D66D5" w:rsidP="00B30153"/>
    <w:p w:rsidR="003D66D5" w:rsidRDefault="003D66D5" w:rsidP="00B30153"/>
    <w:p w:rsidR="003D66D5" w:rsidRDefault="003D66D5" w:rsidP="00B30153"/>
    <w:p w:rsidR="003D66D5" w:rsidRDefault="003D66D5" w:rsidP="00B30153"/>
    <w:p w:rsidR="003D66D5" w:rsidRDefault="003D66D5" w:rsidP="00B30153"/>
    <w:p w:rsidR="003D66D5" w:rsidRDefault="003D66D5" w:rsidP="00B30153"/>
    <w:p w:rsidR="003D66D5" w:rsidRDefault="003D66D5" w:rsidP="00FE329E">
      <w:pPr>
        <w:ind w:left="0" w:firstLine="0"/>
      </w:pPr>
    </w:p>
    <w:p w:rsidR="00FE329E" w:rsidRDefault="00FE329E" w:rsidP="00FE329E">
      <w:pPr>
        <w:ind w:left="0" w:firstLine="0"/>
      </w:pPr>
    </w:p>
    <w:p w:rsidR="00722F41" w:rsidRDefault="00722F41" w:rsidP="00FE329E">
      <w:pPr>
        <w:ind w:left="0" w:firstLine="0"/>
      </w:pPr>
      <w:bookmarkStart w:id="0" w:name="_GoBack"/>
      <w:bookmarkEnd w:id="0"/>
    </w:p>
    <w:p w:rsidR="003D66D5" w:rsidRDefault="003D66D5" w:rsidP="003D66D5">
      <w:pPr>
        <w:jc w:val="center"/>
        <w:rPr>
          <w:b/>
        </w:rPr>
      </w:pPr>
      <w:r w:rsidRPr="003D66D5">
        <w:rPr>
          <w:b/>
        </w:rPr>
        <w:lastRenderedPageBreak/>
        <w:t>References</w:t>
      </w:r>
    </w:p>
    <w:p w:rsidR="003D66D5" w:rsidRPr="00A90D7B" w:rsidRDefault="003D66D5" w:rsidP="003D66D5">
      <w:pPr>
        <w:rPr>
          <w:rStyle w:val="textlayer--absolute"/>
          <w:rFonts w:cs="Times New Roman"/>
          <w:szCs w:val="24"/>
          <w:shd w:val="clear" w:color="auto" w:fill="F2F2F2"/>
        </w:rPr>
      </w:pPr>
      <w:r w:rsidRPr="00A90D7B">
        <w:rPr>
          <w:rStyle w:val="textlayer--absolute"/>
          <w:rFonts w:cs="Times New Roman"/>
          <w:szCs w:val="24"/>
          <w:shd w:val="clear" w:color="auto" w:fill="F2F2F2"/>
        </w:rPr>
        <w:t xml:space="preserve">Arizona Board of Regents. (2002, February). 2002-02-Approve-Board-Meeting-Minutes.Retrieved from </w:t>
      </w:r>
      <w:hyperlink r:id="rId7" w:history="1">
        <w:r w:rsidRPr="00A90D7B">
          <w:rPr>
            <w:rStyle w:val="Hyperlink"/>
            <w:rFonts w:cs="Times New Roman"/>
            <w:szCs w:val="24"/>
            <w:shd w:val="clear" w:color="auto" w:fill="F2F2F2"/>
          </w:rPr>
          <w:t>https://public.azregents.edu/Board/2002-02-Approved-Board-MeetingMinutes.pdf</w:t>
        </w:r>
      </w:hyperlink>
    </w:p>
    <w:p w:rsidR="003D66D5" w:rsidRPr="00A90D7B" w:rsidRDefault="003D66D5" w:rsidP="003D66D5">
      <w:pPr>
        <w:rPr>
          <w:rStyle w:val="textlayer--absolute"/>
          <w:rFonts w:cs="Times New Roman"/>
          <w:szCs w:val="24"/>
          <w:shd w:val="clear" w:color="auto" w:fill="F2F2F2"/>
        </w:rPr>
      </w:pPr>
      <w:r w:rsidRPr="00A90D7B">
        <w:rPr>
          <w:rStyle w:val="textlayer--absolute"/>
          <w:rFonts w:cs="Times New Roman"/>
          <w:szCs w:val="24"/>
          <w:shd w:val="clear" w:color="auto" w:fill="F2F2F2"/>
        </w:rPr>
        <w:t xml:space="preserve">Arizona Board of Regents. (2002, March). 2002-03-29-Approved-Special-Board Meeting-Minutes. Retrieved from https://public.azregents.edu/Shared Documents/2002-03-29-Approved-Special-Board Meeting-Minutes.pdf </w:t>
      </w:r>
    </w:p>
    <w:p w:rsidR="003D66D5" w:rsidRPr="00A90D7B" w:rsidRDefault="003D66D5" w:rsidP="003D66D5">
      <w:pPr>
        <w:rPr>
          <w:rStyle w:val="textlayer--absolute"/>
          <w:rFonts w:cs="Times New Roman"/>
          <w:szCs w:val="24"/>
          <w:shd w:val="clear" w:color="auto" w:fill="F2F2F2"/>
        </w:rPr>
      </w:pPr>
      <w:r w:rsidRPr="00A90D7B">
        <w:rPr>
          <w:rStyle w:val="textlayer--absolute"/>
          <w:rFonts w:cs="Times New Roman"/>
          <w:szCs w:val="24"/>
          <w:shd w:val="clear" w:color="auto" w:fill="F2F2F2"/>
        </w:rPr>
        <w:t xml:space="preserve">Arizona State University. (2020). Past Presidents. Retrieved from </w:t>
      </w:r>
      <w:hyperlink r:id="rId8" w:history="1">
        <w:r w:rsidRPr="00A90D7B">
          <w:rPr>
            <w:rStyle w:val="Hyperlink"/>
            <w:rFonts w:cs="Times New Roman"/>
            <w:szCs w:val="24"/>
            <w:shd w:val="clear" w:color="auto" w:fill="F2F2F2"/>
          </w:rPr>
          <w:t>https://president.asu.edu/the-office/past-presidents/lattie-f-coor</w:t>
        </w:r>
      </w:hyperlink>
    </w:p>
    <w:p w:rsidR="003D66D5" w:rsidRPr="00A90D7B" w:rsidRDefault="003D66D5" w:rsidP="003D66D5">
      <w:pPr>
        <w:rPr>
          <w:rStyle w:val="textlayer--absolute"/>
          <w:rFonts w:cs="Times New Roman"/>
          <w:szCs w:val="24"/>
          <w:shd w:val="clear" w:color="auto" w:fill="F2F2F2"/>
        </w:rPr>
      </w:pPr>
      <w:r w:rsidRPr="00A90D7B">
        <w:rPr>
          <w:rStyle w:val="textlayer--absolute"/>
          <w:rFonts w:cs="Times New Roman"/>
          <w:szCs w:val="24"/>
          <w:shd w:val="clear" w:color="auto" w:fill="F2F2F2"/>
        </w:rPr>
        <w:t xml:space="preserve">Arizona State University. (2020). University History and Milestones. Retrieved from </w:t>
      </w:r>
      <w:hyperlink r:id="rId9" w:history="1">
        <w:r w:rsidRPr="00A90D7B">
          <w:rPr>
            <w:rStyle w:val="Hyperlink"/>
            <w:rFonts w:cs="Times New Roman"/>
            <w:szCs w:val="24"/>
            <w:shd w:val="clear" w:color="auto" w:fill="F2F2F2"/>
          </w:rPr>
          <w:t>https://www.asu.edu/about/university-history-and-milestones</w:t>
        </w:r>
      </w:hyperlink>
      <w:r w:rsidRPr="00A90D7B">
        <w:rPr>
          <w:rStyle w:val="textlayer--absolute"/>
          <w:rFonts w:cs="Times New Roman"/>
          <w:szCs w:val="24"/>
          <w:shd w:val="clear" w:color="auto" w:fill="F2F2F2"/>
        </w:rPr>
        <w:t xml:space="preserve"> </w:t>
      </w:r>
    </w:p>
    <w:p w:rsidR="003D66D5" w:rsidRPr="00A90D7B" w:rsidRDefault="003D66D5" w:rsidP="003D66D5">
      <w:pPr>
        <w:rPr>
          <w:rFonts w:cs="Times New Roman"/>
          <w:szCs w:val="24"/>
        </w:rPr>
      </w:pPr>
      <w:r w:rsidRPr="00A90D7B">
        <w:rPr>
          <w:rStyle w:val="textlayer--absolute"/>
          <w:rFonts w:cs="Times New Roman"/>
          <w:szCs w:val="24"/>
          <w:shd w:val="clear" w:color="auto" w:fill="F2F2F2"/>
        </w:rPr>
        <w:t xml:space="preserve">Denhardt, R.B., Denhardt, J.V., Aristigueta, M.P, &amp; Rawlings, K.C. (2019). </w:t>
      </w:r>
      <w:r w:rsidRPr="00A90D7B">
        <w:rPr>
          <w:rStyle w:val="textlayer--absolute"/>
          <w:rFonts w:cs="Times New Roman"/>
          <w:i/>
          <w:szCs w:val="24"/>
          <w:shd w:val="clear" w:color="auto" w:fill="F2F2F2"/>
        </w:rPr>
        <w:t>Managing Human Behavior in Public and Nonprofit Organizations (5th ed)</w:t>
      </w:r>
      <w:r w:rsidRPr="00A90D7B">
        <w:rPr>
          <w:rStyle w:val="textlayer--absolute"/>
          <w:rFonts w:cs="Times New Roman"/>
          <w:szCs w:val="24"/>
          <w:shd w:val="clear" w:color="auto" w:fill="F2F2F2"/>
        </w:rPr>
        <w:t>. Thousand Oaks, California: SAGE Publications, Inc.</w:t>
      </w:r>
    </w:p>
    <w:p w:rsidR="003D66D5" w:rsidRPr="003D66D5" w:rsidRDefault="003D66D5" w:rsidP="003D66D5">
      <w:pPr>
        <w:rPr>
          <w:b/>
        </w:rPr>
      </w:pPr>
    </w:p>
    <w:p w:rsidR="003D66D5" w:rsidRDefault="003D66D5" w:rsidP="00B30153"/>
    <w:p w:rsidR="003D66D5" w:rsidRDefault="003D66D5" w:rsidP="00B30153"/>
    <w:p w:rsidR="00974B6A" w:rsidRPr="00EF129C" w:rsidRDefault="00974B6A" w:rsidP="00657D6F">
      <w:pPr>
        <w:ind w:left="0" w:firstLine="0"/>
      </w:pPr>
    </w:p>
    <w:sectPr w:rsidR="00974B6A" w:rsidRPr="00EF129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A58" w:rsidRDefault="00E07A58" w:rsidP="003D66D5">
      <w:pPr>
        <w:spacing w:after="0" w:line="240" w:lineRule="auto"/>
      </w:pPr>
      <w:r>
        <w:separator/>
      </w:r>
    </w:p>
  </w:endnote>
  <w:endnote w:type="continuationSeparator" w:id="0">
    <w:p w:rsidR="00E07A58" w:rsidRDefault="00E07A58" w:rsidP="003D6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A58" w:rsidRDefault="00E07A58" w:rsidP="003D66D5">
      <w:pPr>
        <w:spacing w:after="0" w:line="240" w:lineRule="auto"/>
      </w:pPr>
      <w:r>
        <w:separator/>
      </w:r>
    </w:p>
  </w:footnote>
  <w:footnote w:type="continuationSeparator" w:id="0">
    <w:p w:rsidR="00E07A58" w:rsidRDefault="00E07A58" w:rsidP="003D66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4168001"/>
      <w:docPartObj>
        <w:docPartGallery w:val="Page Numbers (Top of Page)"/>
        <w:docPartUnique/>
      </w:docPartObj>
    </w:sdtPr>
    <w:sdtEndPr>
      <w:rPr>
        <w:noProof/>
      </w:rPr>
    </w:sdtEndPr>
    <w:sdtContent>
      <w:p w:rsidR="003D66D5" w:rsidRDefault="003D66D5">
        <w:pPr>
          <w:pStyle w:val="Header"/>
          <w:jc w:val="right"/>
        </w:pPr>
        <w:r>
          <w:fldChar w:fldCharType="begin"/>
        </w:r>
        <w:r>
          <w:instrText xml:space="preserve"> PAGE   \* MERGEFORMAT </w:instrText>
        </w:r>
        <w:r>
          <w:fldChar w:fldCharType="separate"/>
        </w:r>
        <w:r w:rsidR="00722F41">
          <w:rPr>
            <w:noProof/>
          </w:rPr>
          <w:t>6</w:t>
        </w:r>
        <w:r>
          <w:rPr>
            <w:noProof/>
          </w:rPr>
          <w:fldChar w:fldCharType="end"/>
        </w:r>
      </w:p>
    </w:sdtContent>
  </w:sdt>
  <w:p w:rsidR="003D66D5" w:rsidRDefault="003D66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Q1MLYwMLI0MjG3NLJQ0lEKTi0uzszPAykwrgUADcYKkywAAAA="/>
  </w:docVars>
  <w:rsids>
    <w:rsidRoot w:val="00EF129C"/>
    <w:rsid w:val="00044154"/>
    <w:rsid w:val="00137831"/>
    <w:rsid w:val="001D065E"/>
    <w:rsid w:val="002224C1"/>
    <w:rsid w:val="00277CA4"/>
    <w:rsid w:val="00344ECC"/>
    <w:rsid w:val="003D66D5"/>
    <w:rsid w:val="004434EF"/>
    <w:rsid w:val="004874CC"/>
    <w:rsid w:val="00657D6F"/>
    <w:rsid w:val="00722F41"/>
    <w:rsid w:val="008330C3"/>
    <w:rsid w:val="00880D80"/>
    <w:rsid w:val="00932B5C"/>
    <w:rsid w:val="00974B6A"/>
    <w:rsid w:val="00B30153"/>
    <w:rsid w:val="00B35E92"/>
    <w:rsid w:val="00C80DFA"/>
    <w:rsid w:val="00E07A58"/>
    <w:rsid w:val="00ED0EE6"/>
    <w:rsid w:val="00EF129C"/>
    <w:rsid w:val="00F26600"/>
    <w:rsid w:val="00FB49B6"/>
    <w:rsid w:val="00FE3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layer--absolute">
    <w:name w:val="textlayer--absolute"/>
    <w:basedOn w:val="DefaultParagraphFont"/>
    <w:rsid w:val="003D66D5"/>
  </w:style>
  <w:style w:type="character" w:styleId="Hyperlink">
    <w:name w:val="Hyperlink"/>
    <w:basedOn w:val="DefaultParagraphFont"/>
    <w:uiPriority w:val="99"/>
    <w:unhideWhenUsed/>
    <w:rsid w:val="003D66D5"/>
    <w:rPr>
      <w:color w:val="0563C1" w:themeColor="hyperlink"/>
      <w:u w:val="single"/>
    </w:rPr>
  </w:style>
  <w:style w:type="character" w:styleId="FollowedHyperlink">
    <w:name w:val="FollowedHyperlink"/>
    <w:basedOn w:val="DefaultParagraphFont"/>
    <w:uiPriority w:val="99"/>
    <w:semiHidden/>
    <w:unhideWhenUsed/>
    <w:rsid w:val="003D66D5"/>
    <w:rPr>
      <w:color w:val="954F72" w:themeColor="followedHyperlink"/>
      <w:u w:val="single"/>
    </w:rPr>
  </w:style>
  <w:style w:type="paragraph" w:styleId="Header">
    <w:name w:val="header"/>
    <w:basedOn w:val="Normal"/>
    <w:link w:val="HeaderChar"/>
    <w:uiPriority w:val="99"/>
    <w:unhideWhenUsed/>
    <w:rsid w:val="003D6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6D5"/>
  </w:style>
  <w:style w:type="paragraph" w:styleId="Footer">
    <w:name w:val="footer"/>
    <w:basedOn w:val="Normal"/>
    <w:link w:val="FooterChar"/>
    <w:uiPriority w:val="99"/>
    <w:unhideWhenUsed/>
    <w:rsid w:val="003D6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6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layer--absolute">
    <w:name w:val="textlayer--absolute"/>
    <w:basedOn w:val="DefaultParagraphFont"/>
    <w:rsid w:val="003D66D5"/>
  </w:style>
  <w:style w:type="character" w:styleId="Hyperlink">
    <w:name w:val="Hyperlink"/>
    <w:basedOn w:val="DefaultParagraphFont"/>
    <w:uiPriority w:val="99"/>
    <w:unhideWhenUsed/>
    <w:rsid w:val="003D66D5"/>
    <w:rPr>
      <w:color w:val="0563C1" w:themeColor="hyperlink"/>
      <w:u w:val="single"/>
    </w:rPr>
  </w:style>
  <w:style w:type="character" w:styleId="FollowedHyperlink">
    <w:name w:val="FollowedHyperlink"/>
    <w:basedOn w:val="DefaultParagraphFont"/>
    <w:uiPriority w:val="99"/>
    <w:semiHidden/>
    <w:unhideWhenUsed/>
    <w:rsid w:val="003D66D5"/>
    <w:rPr>
      <w:color w:val="954F72" w:themeColor="followedHyperlink"/>
      <w:u w:val="single"/>
    </w:rPr>
  </w:style>
  <w:style w:type="paragraph" w:styleId="Header">
    <w:name w:val="header"/>
    <w:basedOn w:val="Normal"/>
    <w:link w:val="HeaderChar"/>
    <w:uiPriority w:val="99"/>
    <w:unhideWhenUsed/>
    <w:rsid w:val="003D6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6D5"/>
  </w:style>
  <w:style w:type="paragraph" w:styleId="Footer">
    <w:name w:val="footer"/>
    <w:basedOn w:val="Normal"/>
    <w:link w:val="FooterChar"/>
    <w:uiPriority w:val="99"/>
    <w:unhideWhenUsed/>
    <w:rsid w:val="003D6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ident.asu.edu/the-office/past-presidents/lattie-f-coor" TargetMode="External"/><Relationship Id="rId3" Type="http://schemas.openxmlformats.org/officeDocument/2006/relationships/settings" Target="settings.xml"/><Relationship Id="rId7" Type="http://schemas.openxmlformats.org/officeDocument/2006/relationships/hyperlink" Target="https://public.azregents.edu/Board/2002-02-Approved-Board-MeetingMinutes.pd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su.edu/about/university-history-and-milesto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6</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Kamande</cp:lastModifiedBy>
  <cp:revision>9</cp:revision>
  <dcterms:created xsi:type="dcterms:W3CDTF">2021-03-29T15:03:00Z</dcterms:created>
  <dcterms:modified xsi:type="dcterms:W3CDTF">2021-04-01T17:30:00Z</dcterms:modified>
</cp:coreProperties>
</file>